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29DB" w:rsidRDefault="007029DB" w:rsidP="00E92651">
      <w:pPr>
        <w:rPr>
          <w:rFonts w:eastAsia="Times New Roman"/>
          <w:b/>
        </w:rPr>
      </w:pPr>
      <w:r>
        <w:rPr>
          <w:rFonts w:eastAsia="Times New Roman"/>
          <w:b/>
        </w:rPr>
        <w:t>Odgovara Rajka Domin:</w:t>
      </w:r>
    </w:p>
    <w:p w:rsidR="007029DB" w:rsidRDefault="007029DB" w:rsidP="00E92651">
      <w:pPr>
        <w:rPr>
          <w:rFonts w:eastAsia="Times New Roman"/>
          <w:b/>
        </w:rPr>
      </w:pPr>
    </w:p>
    <w:p w:rsidR="007029DB" w:rsidRPr="007029DB" w:rsidRDefault="007029DB" w:rsidP="00E92651">
      <w:pPr>
        <w:rPr>
          <w:rFonts w:eastAsia="Times New Roman"/>
          <w:b/>
          <w:color w:val="0070C0"/>
        </w:rPr>
      </w:pPr>
      <w:r w:rsidRPr="007029DB">
        <w:rPr>
          <w:rFonts w:eastAsia="Times New Roman"/>
          <w:b/>
          <w:color w:val="0070C0"/>
        </w:rPr>
        <w:t>Umanjenje radne obveze</w:t>
      </w:r>
    </w:p>
    <w:p w:rsidR="00A7650F" w:rsidRDefault="00A7650F" w:rsidP="00E92651">
      <w:pPr>
        <w:rPr>
          <w:rFonts w:eastAsia="Times New Roman"/>
        </w:rPr>
      </w:pPr>
      <w:r w:rsidRPr="00A7650F">
        <w:rPr>
          <w:rFonts w:eastAsia="Times New Roman"/>
          <w:b/>
        </w:rPr>
        <w:t>Pitanje:</w:t>
      </w:r>
      <w:r>
        <w:rPr>
          <w:rFonts w:eastAsia="Times New Roman"/>
        </w:rPr>
        <w:t xml:space="preserve"> Primjenjuje li</w:t>
      </w:r>
      <w:r w:rsidRPr="00A7650F">
        <w:rPr>
          <w:rFonts w:eastAsia="Times New Roman"/>
        </w:rPr>
        <w:t xml:space="preserve"> se članak 24. Kolektivnog ugovora za zaposlenike u srednjoškolskim ustanovama (umanjenje radne obveze nastavnika)</w:t>
      </w:r>
      <w:r>
        <w:rPr>
          <w:rFonts w:eastAsia="Times New Roman"/>
        </w:rPr>
        <w:t xml:space="preserve"> </w:t>
      </w:r>
      <w:r w:rsidRPr="00A7650F">
        <w:rPr>
          <w:rFonts w:eastAsia="Times New Roman"/>
        </w:rPr>
        <w:t>i na nastavnike koj</w:t>
      </w:r>
      <w:r>
        <w:rPr>
          <w:rFonts w:eastAsia="Times New Roman"/>
        </w:rPr>
        <w:t>i rade u nepunom radnom vremenu</w:t>
      </w:r>
      <w:r w:rsidRPr="00A7650F">
        <w:rPr>
          <w:rFonts w:eastAsia="Times New Roman"/>
        </w:rPr>
        <w:t xml:space="preserve"> ili pravo na umanjenje radne obveze, odnosno na povećanje plaće od 4% imaju samo nastavnici koji rade u punom radnom vremenu</w:t>
      </w:r>
    </w:p>
    <w:p w:rsidR="00A7650F" w:rsidRDefault="00A7650F" w:rsidP="00E92651">
      <w:pPr>
        <w:rPr>
          <w:rFonts w:eastAsia="Times New Roman"/>
        </w:rPr>
      </w:pPr>
    </w:p>
    <w:p w:rsidR="00A7650F" w:rsidRPr="00A7650F" w:rsidRDefault="00A7650F" w:rsidP="00A7650F">
      <w:pPr>
        <w:rPr>
          <w:rFonts w:eastAsia="Times New Roman"/>
        </w:rPr>
      </w:pPr>
      <w:r w:rsidRPr="00A7650F">
        <w:rPr>
          <w:rFonts w:eastAsia="Times New Roman"/>
          <w:b/>
        </w:rPr>
        <w:t>Odgovor:</w:t>
      </w:r>
      <w:r>
        <w:rPr>
          <w:rFonts w:eastAsia="Times New Roman"/>
        </w:rPr>
        <w:t xml:space="preserve"> S obzirom da </w:t>
      </w:r>
      <w:r w:rsidRPr="00A7650F">
        <w:rPr>
          <w:rFonts w:eastAsia="Times New Roman"/>
        </w:rPr>
        <w:t>Povjerenstvo za tumačenje Kolektivnog ugovora za zaposleni</w:t>
      </w:r>
      <w:r>
        <w:rPr>
          <w:rFonts w:eastAsia="Times New Roman"/>
        </w:rPr>
        <w:t>ke u srednjoškolskim ustanovama</w:t>
      </w:r>
      <w:r>
        <w:rPr>
          <w:rStyle w:val="FootnoteReference"/>
          <w:rFonts w:eastAsia="Times New Roman"/>
        </w:rPr>
        <w:footnoteReference w:id="1"/>
      </w:r>
      <w:r>
        <w:rPr>
          <w:rFonts w:eastAsia="Times New Roman"/>
        </w:rPr>
        <w:t xml:space="preserve"> </w:t>
      </w:r>
      <w:r w:rsidRPr="00A7650F">
        <w:rPr>
          <w:rFonts w:eastAsia="Times New Roman"/>
        </w:rPr>
        <w:t>još nije iznijelo svoje tumačenje navedenog članka, a valjalo bi postaviti upit,  postoji jedino dosadašnja praksa.</w:t>
      </w:r>
    </w:p>
    <w:p w:rsidR="00A7650F" w:rsidRPr="00A7650F" w:rsidRDefault="00A7650F" w:rsidP="00A7650F">
      <w:pPr>
        <w:rPr>
          <w:rFonts w:eastAsia="Times New Roman"/>
        </w:rPr>
      </w:pPr>
      <w:r w:rsidRPr="00801865">
        <w:rPr>
          <w:rFonts w:eastAsia="Times New Roman"/>
          <w:b/>
        </w:rPr>
        <w:t>U Zaključcima 21/14., 22/14.i 29/14.</w:t>
      </w:r>
      <w:r w:rsidRPr="00A7650F">
        <w:rPr>
          <w:rFonts w:eastAsia="Times New Roman"/>
        </w:rPr>
        <w:t xml:space="preserve"> Povjerenstva za tumačenje granskog kolektivnog ugovora iz 2014. godine navodi se:  Nastavnik koji je u  odgojno-obrazovnom radu radio 30 i više godina rada ostvaruje pravo na umanjenje tjednih obveza utvrđenih Pravilnikom o normi rada nastavnika u srednjo</w:t>
      </w:r>
      <w:r>
        <w:rPr>
          <w:rFonts w:eastAsia="Times New Roman"/>
        </w:rPr>
        <w:t xml:space="preserve">školskim ustanovama za dva sata </w:t>
      </w:r>
      <w:r w:rsidRPr="00A7650F">
        <w:rPr>
          <w:rFonts w:eastAsia="Times New Roman"/>
        </w:rPr>
        <w:t>neovisno o tome što nije bio zaposlen u punom radnom vremenu jer su Kolektivnim ugovorom kao uvjet za umanjenje norme utvrđene godine rada, a ne godine radnog staža.</w:t>
      </w:r>
    </w:p>
    <w:p w:rsidR="00A7650F" w:rsidRDefault="00A7650F" w:rsidP="00A7650F">
      <w:pPr>
        <w:rPr>
          <w:rFonts w:eastAsia="Times New Roman"/>
        </w:rPr>
      </w:pPr>
      <w:r w:rsidRPr="00A7650F">
        <w:rPr>
          <w:rFonts w:eastAsia="Times New Roman"/>
        </w:rPr>
        <w:t>Mislim da je Zaključak primjenjiv i sada, posebno stoga što u sada važećem Granskom kolektivnom ugovoru nije nužan ni uvjet da je staž ostvaren u neposredno odgojno obrazovnom radu.</w:t>
      </w:r>
    </w:p>
    <w:p w:rsidR="00A7650F" w:rsidRDefault="00A7650F" w:rsidP="00A7650F">
      <w:pPr>
        <w:rPr>
          <w:rFonts w:eastAsia="Times New Roman"/>
        </w:rPr>
      </w:pPr>
    </w:p>
    <w:p w:rsidR="00A7650F" w:rsidRDefault="00A7650F" w:rsidP="00A7650F">
      <w:pPr>
        <w:rPr>
          <w:rFonts w:eastAsia="Times New Roman"/>
        </w:rPr>
      </w:pPr>
    </w:p>
    <w:p w:rsidR="00A7650F" w:rsidRPr="007029DB" w:rsidRDefault="007029DB" w:rsidP="00A7650F">
      <w:pPr>
        <w:rPr>
          <w:rFonts w:eastAsia="Times New Roman"/>
          <w:b/>
          <w:color w:val="0070C0"/>
        </w:rPr>
      </w:pPr>
      <w:r w:rsidRPr="007029DB">
        <w:rPr>
          <w:rFonts w:eastAsia="Times New Roman"/>
          <w:b/>
          <w:color w:val="0070C0"/>
        </w:rPr>
        <w:t>Prijevoz na posao i s posla</w:t>
      </w:r>
    </w:p>
    <w:p w:rsidR="00A7650F" w:rsidRPr="00A7650F" w:rsidRDefault="00A7650F" w:rsidP="00A7650F">
      <w:pPr>
        <w:rPr>
          <w:rFonts w:eastAsia="Times New Roman"/>
        </w:rPr>
      </w:pPr>
      <w:r w:rsidRPr="00A7650F">
        <w:rPr>
          <w:rFonts w:eastAsia="Times New Roman"/>
          <w:b/>
        </w:rPr>
        <w:t>Pitanje</w:t>
      </w:r>
      <w:r>
        <w:rPr>
          <w:rFonts w:eastAsia="Times New Roman"/>
        </w:rPr>
        <w:t xml:space="preserve">: </w:t>
      </w:r>
      <w:r w:rsidRPr="00A7650F">
        <w:rPr>
          <w:rFonts w:eastAsia="Times New Roman"/>
        </w:rPr>
        <w:t>Što se smatra početkom/završetkom rada učitelja/nastavnika, rad u nastavi, ugovoreno vrijeme iz ugovora o radu ili nešto između?</w:t>
      </w:r>
    </w:p>
    <w:p w:rsidR="00A7650F" w:rsidRDefault="00A7650F" w:rsidP="00A7650F">
      <w:pPr>
        <w:rPr>
          <w:rFonts w:eastAsia="Times New Roman"/>
        </w:rPr>
      </w:pPr>
      <w:r w:rsidRPr="00A7650F">
        <w:rPr>
          <w:rFonts w:eastAsia="Times New Roman"/>
        </w:rPr>
        <w:t>Pravilnik o evidenciji radnog vremena za radnike školskih ustanova početak i završetak radnog vremena učitelja/nastavnika veže uz neposrednu nastavu s učenicima. Kada se odrađuju ostali poslovi  do punog radnog vremena ako učitelji nakon održane nastave idu kući i kada je onda početak i završetak rada u nenastavne dane?</w:t>
      </w:r>
      <w:r>
        <w:rPr>
          <w:rFonts w:eastAsia="Times New Roman"/>
        </w:rPr>
        <w:t xml:space="preserve"> </w:t>
      </w:r>
    </w:p>
    <w:p w:rsidR="00A7650F" w:rsidRDefault="00A7650F" w:rsidP="00E92651">
      <w:pPr>
        <w:rPr>
          <w:rFonts w:eastAsia="Times New Roman"/>
        </w:rPr>
      </w:pPr>
    </w:p>
    <w:p w:rsidR="00A7650F" w:rsidRDefault="00A7650F" w:rsidP="00E92651">
      <w:pPr>
        <w:rPr>
          <w:rFonts w:eastAsia="Times New Roman"/>
        </w:rPr>
      </w:pPr>
      <w:r w:rsidRPr="00A7650F">
        <w:rPr>
          <w:rFonts w:eastAsia="Times New Roman"/>
          <w:b/>
        </w:rPr>
        <w:t>Odgovor:</w:t>
      </w:r>
      <w:r>
        <w:rPr>
          <w:rFonts w:eastAsia="Times New Roman"/>
        </w:rPr>
        <w:t xml:space="preserve"> </w:t>
      </w:r>
      <w:r w:rsidRPr="00A7650F">
        <w:rPr>
          <w:rFonts w:eastAsia="Times New Roman"/>
        </w:rPr>
        <w:t>Učitelj je obavezan biti u školi prema tjednom rasporedu sati. Odradi li sve sate prema rasporedu sati ispuno je, uvjetno, tjednu normu. Ostali poslove iz zaduženja ne moraju se nužno odraditi u školskoj zgradi (ispravak testova, priprema...) niti su uvijek u propisano vrijeme kao sati nastave. Stoga se za utvrđivanje činjenice ima li radnik od mjesta stanovanja do mjesta rada organi</w:t>
      </w:r>
      <w:r w:rsidR="00E40C28">
        <w:rPr>
          <w:rFonts w:eastAsia="Times New Roman"/>
        </w:rPr>
        <w:t>zirani javni prijevoz uspoređuju</w:t>
      </w:r>
      <w:r w:rsidRPr="00A7650F">
        <w:rPr>
          <w:rFonts w:eastAsia="Times New Roman"/>
        </w:rPr>
        <w:t xml:space="preserve"> početak i kraj neposrednog rada u nastavi (raspored sati) i vozni red prijevoznika.</w:t>
      </w:r>
      <w:r w:rsidR="00E40C28">
        <w:rPr>
          <w:rFonts w:eastAsia="Times New Roman"/>
        </w:rPr>
        <w:t xml:space="preserve"> </w:t>
      </w:r>
    </w:p>
    <w:p w:rsidR="00E40C28" w:rsidRDefault="00E40C28" w:rsidP="00E40C28">
      <w:pPr>
        <w:rPr>
          <w:rFonts w:eastAsia="Times New Roman"/>
        </w:rPr>
      </w:pPr>
      <w:r>
        <w:rPr>
          <w:rFonts w:eastAsia="Times New Roman"/>
        </w:rPr>
        <w:t xml:space="preserve">Povjerenstvo za tumačenje Temeljnog kolektivnog ugovora za javne službe objavilo je </w:t>
      </w:r>
      <w:r w:rsidRPr="00E40C28">
        <w:t xml:space="preserve"> </w:t>
      </w:r>
      <w:r w:rsidRPr="00E40C28">
        <w:rPr>
          <w:rFonts w:eastAsia="Times New Roman"/>
          <w:b/>
        </w:rPr>
        <w:t>Tumačenje br. 18/18</w:t>
      </w:r>
      <w:r w:rsidR="00801865" w:rsidRPr="00801865">
        <w:rPr>
          <w:rFonts w:eastAsia="Times New Roman"/>
          <w:b/>
        </w:rPr>
        <w:t xml:space="preserve"> </w:t>
      </w:r>
      <w:r w:rsidR="00801865" w:rsidRPr="00E40C28">
        <w:rPr>
          <w:rFonts w:eastAsia="Times New Roman"/>
          <w:b/>
        </w:rPr>
        <w:t>od 3.05.2018</w:t>
      </w:r>
      <w:r w:rsidR="00801865">
        <w:rPr>
          <w:rStyle w:val="FootnoteReference"/>
          <w:rFonts w:eastAsia="Times New Roman"/>
          <w:b/>
        </w:rPr>
        <w:footnoteReference w:id="2"/>
      </w:r>
      <w:r w:rsidRPr="00E40C28">
        <w:rPr>
          <w:rFonts w:eastAsia="Times New Roman"/>
        </w:rPr>
        <w:t>.</w:t>
      </w:r>
      <w:r>
        <w:rPr>
          <w:rFonts w:eastAsia="Times New Roman"/>
        </w:rPr>
        <w:t>:</w:t>
      </w:r>
      <w:r w:rsidRPr="00E40C28">
        <w:rPr>
          <w:rFonts w:eastAsia="Times New Roman"/>
        </w:rPr>
        <w:t xml:space="preserve"> Zaposlenik voznim redom i rasporedom svog radnog vremena dokazuje da nema organiziranog javnog prijevoza odnosno da mu javni prijevoz ne omogućuje redoviti dolazak na posao i povratak s posla.</w:t>
      </w:r>
    </w:p>
    <w:p w:rsidR="00A7650F" w:rsidRDefault="00A7650F" w:rsidP="00E92651">
      <w:pPr>
        <w:rPr>
          <w:rFonts w:eastAsia="Times New Roman"/>
        </w:rPr>
      </w:pPr>
    </w:p>
    <w:p w:rsidR="006D0644" w:rsidRPr="006D0644" w:rsidRDefault="006D0644" w:rsidP="00E92651">
      <w:pPr>
        <w:rPr>
          <w:rFonts w:eastAsia="Times New Roman"/>
          <w:b/>
        </w:rPr>
      </w:pPr>
      <w:r w:rsidRPr="006D0644">
        <w:rPr>
          <w:rFonts w:eastAsia="Times New Roman"/>
          <w:b/>
        </w:rPr>
        <w:t>Uvećanje plaće</w:t>
      </w:r>
      <w:r>
        <w:rPr>
          <w:rFonts w:eastAsia="Times New Roman"/>
          <w:b/>
        </w:rPr>
        <w:t xml:space="preserve"> </w:t>
      </w:r>
    </w:p>
    <w:p w:rsidR="00A7650F" w:rsidRPr="00A7650F" w:rsidRDefault="00A7650F" w:rsidP="00A7650F">
      <w:pPr>
        <w:rPr>
          <w:rFonts w:eastAsia="Times New Roman"/>
        </w:rPr>
      </w:pPr>
      <w:r w:rsidRPr="00A7650F">
        <w:rPr>
          <w:rFonts w:eastAsia="Times New Roman"/>
          <w:b/>
        </w:rPr>
        <w:t>Pitanje:</w:t>
      </w:r>
      <w:r>
        <w:rPr>
          <w:rFonts w:eastAsia="Times New Roman"/>
        </w:rPr>
        <w:t xml:space="preserve"> </w:t>
      </w:r>
      <w:r w:rsidRPr="00A7650F">
        <w:rPr>
          <w:rFonts w:eastAsia="Times New Roman"/>
        </w:rPr>
        <w:t xml:space="preserve">Molim Vas objašnjenje čl.13. st. 7. Kolektivnog ugovora za zaposlenike u </w:t>
      </w:r>
      <w:r>
        <w:rPr>
          <w:rFonts w:eastAsia="Times New Roman"/>
        </w:rPr>
        <w:t>o</w:t>
      </w:r>
      <w:r w:rsidRPr="00A7650F">
        <w:rPr>
          <w:rFonts w:eastAsia="Times New Roman"/>
        </w:rPr>
        <w:t xml:space="preserve">snovnoškolskim ustanovama u kojem se navodi da zaposlenici koji rade u Školama do kojih ne postoji javni prijevoz te zaposlenici, jer nemaju mogućnost dolaska na posao javnim </w:t>
      </w:r>
      <w:r w:rsidRPr="00A7650F">
        <w:rPr>
          <w:rFonts w:eastAsia="Times New Roman"/>
        </w:rPr>
        <w:lastRenderedPageBreak/>
        <w:t>prijevozom, u osobnoj organizaciji moraju prijeći najmanje 50 km u jednom smjeru u jednom danu, ostvaruju pravo na uvećanje osnovice za obračun plaće u javnim službama za 5%.</w:t>
      </w:r>
    </w:p>
    <w:p w:rsidR="00A7650F" w:rsidRDefault="00A7650F" w:rsidP="00A7650F">
      <w:pPr>
        <w:rPr>
          <w:rFonts w:eastAsia="Times New Roman"/>
        </w:rPr>
      </w:pPr>
      <w:r w:rsidRPr="00A7650F">
        <w:rPr>
          <w:rFonts w:eastAsia="Times New Roman"/>
        </w:rPr>
        <w:t>Nije mi jasno da li se pod „nemaju mogućnost dolaska na posao javnim prijevozom" misli na to da nema javnog prijevoza ili da javni prijevoz zaposleniku ne omogućuje redoviti dolazak na posao i povratak s posla u smislu čl. 66. st. 9.  TKU za službenike i</w:t>
      </w:r>
      <w:r>
        <w:rPr>
          <w:rFonts w:eastAsia="Times New Roman"/>
        </w:rPr>
        <w:t xml:space="preserve"> namještenike u javnim službama?</w:t>
      </w:r>
    </w:p>
    <w:p w:rsidR="00D40310" w:rsidRDefault="00A7650F" w:rsidP="00D40310">
      <w:pPr>
        <w:rPr>
          <w:rFonts w:eastAsia="Times New Roman"/>
        </w:rPr>
      </w:pPr>
      <w:r w:rsidRPr="00A7650F">
        <w:rPr>
          <w:rFonts w:eastAsia="Times New Roman"/>
          <w:b/>
        </w:rPr>
        <w:t xml:space="preserve">Odgovor: </w:t>
      </w:r>
      <w:r w:rsidRPr="00E40C28">
        <w:rPr>
          <w:rFonts w:eastAsia="Times New Roman"/>
        </w:rPr>
        <w:t>Povjerenstvo za tumačenje K</w:t>
      </w:r>
      <w:r w:rsidR="00D40310">
        <w:rPr>
          <w:rFonts w:eastAsia="Times New Roman"/>
        </w:rPr>
        <w:t xml:space="preserve">olektivnog ugovora za </w:t>
      </w:r>
      <w:r w:rsidR="00801865">
        <w:rPr>
          <w:rFonts w:eastAsia="Times New Roman"/>
        </w:rPr>
        <w:t xml:space="preserve">zaposlenike u </w:t>
      </w:r>
      <w:r w:rsidR="00D40310">
        <w:rPr>
          <w:rFonts w:eastAsia="Times New Roman"/>
        </w:rPr>
        <w:t>osnovn</w:t>
      </w:r>
      <w:r w:rsidR="00801865">
        <w:rPr>
          <w:rFonts w:eastAsia="Times New Roman"/>
        </w:rPr>
        <w:t>oškolskim ustanovama</w:t>
      </w:r>
      <w:r w:rsidR="00801865">
        <w:rPr>
          <w:rStyle w:val="FootnoteReference"/>
          <w:rFonts w:eastAsia="Times New Roman"/>
        </w:rPr>
        <w:footnoteReference w:id="3"/>
      </w:r>
      <w:r w:rsidR="00D40310">
        <w:rPr>
          <w:rFonts w:eastAsia="Times New Roman"/>
        </w:rPr>
        <w:t xml:space="preserve"> </w:t>
      </w:r>
      <w:r w:rsidR="004E2845">
        <w:rPr>
          <w:rFonts w:eastAsia="Times New Roman"/>
        </w:rPr>
        <w:t xml:space="preserve">25.srpnja 2018.godine zauzelo je stav u vezi članka 13.stavka za OŠ koji je objavlje u </w:t>
      </w:r>
      <w:r w:rsidR="00D40310">
        <w:rPr>
          <w:rFonts w:eastAsia="Times New Roman"/>
        </w:rPr>
        <w:t xml:space="preserve"> </w:t>
      </w:r>
      <w:r w:rsidR="004E2845">
        <w:rPr>
          <w:rFonts w:eastAsia="Times New Roman"/>
          <w:b/>
        </w:rPr>
        <w:t>Tumačenju</w:t>
      </w:r>
      <w:r w:rsidR="00D40310" w:rsidRPr="00D40310">
        <w:rPr>
          <w:rFonts w:eastAsia="Times New Roman"/>
          <w:b/>
        </w:rPr>
        <w:t xml:space="preserve"> broj 9/18</w:t>
      </w:r>
      <w:r w:rsidR="00D40310">
        <w:rPr>
          <w:rStyle w:val="FootnoteReference"/>
          <w:rFonts w:eastAsia="Times New Roman"/>
          <w:b/>
        </w:rPr>
        <w:footnoteReference w:id="4"/>
      </w:r>
      <w:r w:rsidR="00D40310">
        <w:rPr>
          <w:rFonts w:eastAsia="Times New Roman"/>
        </w:rPr>
        <w:t xml:space="preserve"> </w:t>
      </w:r>
      <w:r w:rsidR="004E2845">
        <w:rPr>
          <w:rFonts w:eastAsia="Times New Roman"/>
        </w:rPr>
        <w:t>:</w:t>
      </w:r>
    </w:p>
    <w:p w:rsidR="00D40310" w:rsidRPr="00D40310" w:rsidRDefault="00D40310" w:rsidP="00D40310">
      <w:pPr>
        <w:rPr>
          <w:rFonts w:eastAsia="Times New Roman"/>
          <w:b/>
        </w:rPr>
      </w:pPr>
      <w:r w:rsidRPr="00D40310">
        <w:rPr>
          <w:b/>
        </w:rPr>
        <w:t xml:space="preserve"> </w:t>
      </w:r>
      <w:r w:rsidRPr="00D40310">
        <w:rPr>
          <w:rFonts w:eastAsia="Times New Roman"/>
          <w:b/>
        </w:rPr>
        <w:t>a) Pravo na dodatak ima samo osoba koja ne može koristiti javni prijevoz jer isti nije organiziran</w:t>
      </w:r>
    </w:p>
    <w:p w:rsidR="00D40310" w:rsidRPr="00D40310" w:rsidRDefault="00D40310" w:rsidP="00D40310">
      <w:pPr>
        <w:rPr>
          <w:rFonts w:eastAsia="Times New Roman"/>
        </w:rPr>
      </w:pPr>
      <w:r w:rsidRPr="00D40310">
        <w:rPr>
          <w:rFonts w:eastAsia="Times New Roman"/>
        </w:rPr>
        <w:t>Stoga učiteljice koje od mjesta stanovanja do mjesta rada putuju više od 50 km te učitelj koji u jednom smjeru putuje 174 km, s obzirom da za svaku relaciju, na kojoj putuju ova tri učitelja, postoje linije javnog prijevoza ( auto</w:t>
      </w:r>
      <w:r>
        <w:rPr>
          <w:rFonts w:eastAsia="Times New Roman"/>
        </w:rPr>
        <w:t>b</w:t>
      </w:r>
      <w:r w:rsidRPr="00D40310">
        <w:rPr>
          <w:rFonts w:eastAsia="Times New Roman"/>
        </w:rPr>
        <w:t>usa i vlaka) od mjesta stanovanja do mjesta rada uz presjedanje ali ne omogućuju pravovremeni dolazak na posao ili odlazak, učitelji ne ostvaruju pravo na uvećanje osnovice za obračun plaće u javnim službama za 5% sukladno članku 13. stavak 7.Ugovora, jer rade u Školi do koje postoji linijski prijevoz.</w:t>
      </w:r>
    </w:p>
    <w:p w:rsidR="00D40310" w:rsidRPr="00D40310" w:rsidRDefault="00D40310" w:rsidP="00D40310">
      <w:pPr>
        <w:rPr>
          <w:rFonts w:eastAsia="Times New Roman"/>
        </w:rPr>
      </w:pPr>
      <w:r w:rsidRPr="00D40310">
        <w:rPr>
          <w:rFonts w:eastAsia="Times New Roman"/>
          <w:b/>
        </w:rPr>
        <w:t>b) Zaposelnici koji imaju pravo na dodatak iz članka 13.stavak</w:t>
      </w:r>
      <w:r>
        <w:rPr>
          <w:rFonts w:eastAsia="Times New Roman"/>
          <w:b/>
        </w:rPr>
        <w:t xml:space="preserve"> </w:t>
      </w:r>
      <w:r w:rsidRPr="00D40310">
        <w:rPr>
          <w:rFonts w:eastAsia="Times New Roman"/>
          <w:b/>
        </w:rPr>
        <w:t>7</w:t>
      </w:r>
      <w:r w:rsidRPr="00D40310">
        <w:rPr>
          <w:rFonts w:eastAsia="Times New Roman"/>
        </w:rPr>
        <w:t>., tj.oni koji rade u Školama do kojih ne postoji javni prijevoz te zaposlenici , jer nemaju mogućnost dolaska na posao javnim prijevozom, u osobnoj organizaciji moraju projeći najmanje 50 kilometara u jednom smjeru u jednom danu, ne ostvaruju pravo na uvećanje osnovice za obračun plaće u javnim službama za 5% za vrijeme godišnjeg odmora.</w:t>
      </w:r>
    </w:p>
    <w:p w:rsidR="00A7650F" w:rsidRDefault="00A7650F" w:rsidP="00E92651">
      <w:pPr>
        <w:rPr>
          <w:rFonts w:eastAsia="Times New Roman"/>
        </w:rPr>
      </w:pPr>
    </w:p>
    <w:p w:rsidR="00E40C28" w:rsidRDefault="007029DB" w:rsidP="007029DB">
      <w:pPr>
        <w:rPr>
          <w:rFonts w:eastAsia="Times New Roman"/>
        </w:rPr>
      </w:pPr>
      <w:r w:rsidRPr="00801865">
        <w:rPr>
          <w:rFonts w:eastAsia="Times New Roman"/>
          <w:b/>
        </w:rPr>
        <w:t>Pitanje:</w:t>
      </w:r>
      <w:r w:rsidRPr="007029DB">
        <w:rPr>
          <w:rFonts w:eastAsia="Times New Roman"/>
        </w:rPr>
        <w:t xml:space="preserve"> Da li je učitelju razredne</w:t>
      </w:r>
      <w:r>
        <w:rPr>
          <w:rFonts w:eastAsia="Times New Roman"/>
        </w:rPr>
        <w:t xml:space="preserve"> /predmetne nastave „školovanje </w:t>
      </w:r>
      <w:r w:rsidRPr="007029DB">
        <w:rPr>
          <w:rFonts w:eastAsia="Times New Roman"/>
        </w:rPr>
        <w:t>učenika po redovitom programu uz individualizirane postupke u redovitom razrednom odjelu"</w:t>
      </w:r>
      <w:r w:rsidR="00801865">
        <w:rPr>
          <w:rFonts w:eastAsia="Times New Roman"/>
        </w:rPr>
        <w:t>pripada</w:t>
      </w:r>
      <w:r w:rsidRPr="007029DB">
        <w:rPr>
          <w:rFonts w:eastAsia="Times New Roman"/>
        </w:rPr>
        <w:t xml:space="preserve"> dodatak na osnovnu plaću za rad u posebnim uvjetima?</w:t>
      </w:r>
    </w:p>
    <w:p w:rsidR="007029DB" w:rsidRDefault="007029DB" w:rsidP="007029DB">
      <w:pPr>
        <w:rPr>
          <w:rFonts w:eastAsia="Times New Roman"/>
        </w:rPr>
      </w:pPr>
      <w:r w:rsidRPr="007029DB">
        <w:rPr>
          <w:rFonts w:eastAsia="Times New Roman"/>
          <w:b/>
        </w:rPr>
        <w:t>Odgovor:</w:t>
      </w:r>
      <w:r w:rsidRPr="007029DB">
        <w:rPr>
          <w:rFonts w:eastAsia="Times New Roman"/>
        </w:rPr>
        <w:t xml:space="preserve"> Članak 12.GKU za OŠ definira posebne uvjete rada. Stavkom 1. Utvrđuje se da je poseban uvjet rad i rad "d) u redovitom razrednom odjelu u koji je/su integriran/i i učenik/ci s teškoćama u razvoju po redovitom programu uz prilagodbu sadržaja i individualizirane postupke sukladno rješenju učenika"</w:t>
      </w:r>
      <w:r w:rsidR="00801865">
        <w:rPr>
          <w:rFonts w:eastAsia="Times New Roman"/>
        </w:rPr>
        <w:t>.</w:t>
      </w:r>
      <w:r w:rsidR="00915784">
        <w:rPr>
          <w:rFonts w:eastAsia="Times New Roman"/>
        </w:rPr>
        <w:t xml:space="preserve"> </w:t>
      </w:r>
    </w:p>
    <w:p w:rsidR="00915784" w:rsidRDefault="00915784" w:rsidP="007029DB">
      <w:pPr>
        <w:rPr>
          <w:rFonts w:eastAsia="Times New Roman"/>
        </w:rPr>
      </w:pPr>
      <w:r>
        <w:rPr>
          <w:rFonts w:eastAsia="Times New Roman"/>
        </w:rPr>
        <w:t xml:space="preserve">U </w:t>
      </w:r>
      <w:r>
        <w:rPr>
          <w:rFonts w:eastAsia="Times New Roman"/>
          <w:b/>
        </w:rPr>
        <w:t>Tumačenju br. 3</w:t>
      </w:r>
      <w:r w:rsidRPr="00915784">
        <w:rPr>
          <w:rFonts w:eastAsia="Times New Roman"/>
          <w:b/>
        </w:rPr>
        <w:t>/18</w:t>
      </w:r>
      <w:r w:rsidRPr="00915784">
        <w:rPr>
          <w:rFonts w:eastAsia="Times New Roman"/>
        </w:rPr>
        <w:t xml:space="preserve"> </w:t>
      </w:r>
      <w:r>
        <w:rPr>
          <w:rFonts w:eastAsia="Times New Roman"/>
        </w:rPr>
        <w:t>Zajedničkog Povjerenstva za tumačenje kolektivnog ugovora za zaposlenike u osnovnoškolskim ustanovama</w:t>
      </w:r>
      <w:r>
        <w:rPr>
          <w:rFonts w:eastAsia="Times New Roman"/>
        </w:rPr>
        <w:t xml:space="preserve"> navedeno je d</w:t>
      </w:r>
      <w:r w:rsidR="000D2655">
        <w:rPr>
          <w:rFonts w:eastAsia="Times New Roman"/>
        </w:rPr>
        <w:t>a</w:t>
      </w:r>
      <w:r>
        <w:rPr>
          <w:rFonts w:eastAsia="Times New Roman"/>
        </w:rPr>
        <w:t xml:space="preserve"> se za rad u redovitom razrednom odjelu u koji je/</w:t>
      </w:r>
      <w:r w:rsidR="000D2655">
        <w:rPr>
          <w:rFonts w:eastAsia="Times New Roman"/>
        </w:rPr>
        <w:t>su</w:t>
      </w:r>
      <w:r>
        <w:rPr>
          <w:rFonts w:eastAsia="Times New Roman"/>
        </w:rPr>
        <w:t xml:space="preserve"> integriran/i </w:t>
      </w:r>
      <w:r w:rsidR="000D2655">
        <w:rPr>
          <w:rFonts w:eastAsia="Times New Roman"/>
        </w:rPr>
        <w:t xml:space="preserve">učenik/ci </w:t>
      </w:r>
      <w:r>
        <w:rPr>
          <w:rFonts w:eastAsia="Times New Roman"/>
        </w:rPr>
        <w:t>s t</w:t>
      </w:r>
      <w:r w:rsidR="000D2655">
        <w:rPr>
          <w:rFonts w:eastAsia="Times New Roman"/>
        </w:rPr>
        <w:t>eškoćama u razvoju osnovna</w:t>
      </w:r>
      <w:r>
        <w:rPr>
          <w:rFonts w:eastAsia="Times New Roman"/>
        </w:rPr>
        <w:t xml:space="preserve"> </w:t>
      </w:r>
      <w:r w:rsidR="000D2655">
        <w:rPr>
          <w:rFonts w:eastAsia="Times New Roman"/>
        </w:rPr>
        <w:t xml:space="preserve">plaća uvećava po održanim satu redovite i/ili izborne nastave </w:t>
      </w:r>
      <w:r w:rsidR="000D2655" w:rsidRPr="000D2655">
        <w:rPr>
          <w:rFonts w:eastAsia="Times New Roman"/>
          <w:b/>
        </w:rPr>
        <w:t>za 7%</w:t>
      </w:r>
      <w:r w:rsidR="000D2655">
        <w:rPr>
          <w:rFonts w:eastAsia="Times New Roman"/>
        </w:rPr>
        <w:t xml:space="preserve"> ako je u razredni odjel integriran učenik s teškoćama u razvoju </w:t>
      </w:r>
      <w:r w:rsidR="000D2655" w:rsidRPr="000D2655">
        <w:rPr>
          <w:rFonts w:eastAsia="Times New Roman"/>
          <w:b/>
        </w:rPr>
        <w:t>po redovitom programu uz prilagodbu sadržaja i individualizirane</w:t>
      </w:r>
      <w:r w:rsidR="000D2655">
        <w:rPr>
          <w:rFonts w:eastAsia="Times New Roman"/>
        </w:rPr>
        <w:t xml:space="preserve"> postupke sukladno rješenju učenika.</w:t>
      </w:r>
    </w:p>
    <w:p w:rsidR="00E40C28" w:rsidRDefault="00E40C28" w:rsidP="00E92651">
      <w:pPr>
        <w:rPr>
          <w:rFonts w:eastAsia="Times New Roman"/>
        </w:rPr>
      </w:pPr>
    </w:p>
    <w:p w:rsidR="00915784" w:rsidRDefault="00915784" w:rsidP="00E92651">
      <w:pPr>
        <w:rPr>
          <w:rFonts w:eastAsia="Times New Roman"/>
        </w:rPr>
      </w:pPr>
    </w:p>
    <w:p w:rsidR="00F90560" w:rsidRDefault="00F90560" w:rsidP="00E92651">
      <w:pPr>
        <w:rPr>
          <w:rFonts w:eastAsia="Times New Roman"/>
        </w:rPr>
      </w:pPr>
    </w:p>
    <w:p w:rsidR="00F90560" w:rsidRPr="00F90560" w:rsidRDefault="00F90560" w:rsidP="00F90560">
      <w:pPr>
        <w:rPr>
          <w:rFonts w:eastAsia="Times New Roman"/>
        </w:rPr>
      </w:pPr>
    </w:p>
    <w:p w:rsidR="00F90560" w:rsidRPr="00F90560" w:rsidRDefault="00F90560" w:rsidP="00F90560">
      <w:pPr>
        <w:rPr>
          <w:rFonts w:eastAsia="Times New Roman"/>
        </w:rPr>
      </w:pPr>
    </w:p>
    <w:p w:rsidR="00F90560" w:rsidRPr="00F90560" w:rsidRDefault="00F90560" w:rsidP="00F90560">
      <w:pPr>
        <w:rPr>
          <w:rFonts w:eastAsia="Times New Roman"/>
        </w:rPr>
      </w:pPr>
    </w:p>
    <w:p w:rsidR="00F90560" w:rsidRPr="00F90560" w:rsidRDefault="00F90560" w:rsidP="00F90560">
      <w:pPr>
        <w:rPr>
          <w:rFonts w:eastAsia="Times New Roman"/>
        </w:rPr>
      </w:pPr>
    </w:p>
    <w:p w:rsidR="00F90560" w:rsidRPr="00F90560" w:rsidRDefault="00F90560" w:rsidP="00F90560">
      <w:pPr>
        <w:rPr>
          <w:rFonts w:eastAsia="Times New Roman"/>
        </w:rPr>
      </w:pPr>
    </w:p>
    <w:p w:rsidR="00F90560" w:rsidRDefault="00F90560" w:rsidP="00F90560">
      <w:pPr>
        <w:rPr>
          <w:rFonts w:eastAsia="Times New Roman"/>
        </w:rPr>
      </w:pPr>
    </w:p>
    <w:p w:rsidR="007029DB" w:rsidRPr="00F90560" w:rsidRDefault="007029DB" w:rsidP="00F90560">
      <w:pPr>
        <w:jc w:val="center"/>
        <w:rPr>
          <w:rFonts w:eastAsia="Times New Roman"/>
        </w:rPr>
      </w:pPr>
      <w:bookmarkStart w:id="0" w:name="_GoBack"/>
      <w:bookmarkEnd w:id="0"/>
    </w:p>
    <w:sectPr w:rsidR="007029DB" w:rsidRPr="00F9056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44A82" w:rsidRDefault="00344A82" w:rsidP="00A7650F">
      <w:r>
        <w:separator/>
      </w:r>
    </w:p>
  </w:endnote>
  <w:endnote w:type="continuationSeparator" w:id="0">
    <w:p w:rsidR="00344A82" w:rsidRDefault="00344A82" w:rsidP="00A765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44A82" w:rsidRDefault="00344A82" w:rsidP="00A7650F">
      <w:r>
        <w:separator/>
      </w:r>
    </w:p>
  </w:footnote>
  <w:footnote w:type="continuationSeparator" w:id="0">
    <w:p w:rsidR="00344A82" w:rsidRDefault="00344A82" w:rsidP="00A7650F">
      <w:r>
        <w:continuationSeparator/>
      </w:r>
    </w:p>
  </w:footnote>
  <w:footnote w:id="1">
    <w:p w:rsidR="00A7650F" w:rsidRDefault="00A7650F">
      <w:pPr>
        <w:pStyle w:val="FootnoteText"/>
      </w:pPr>
      <w:r>
        <w:rPr>
          <w:rStyle w:val="FootnoteReference"/>
        </w:rPr>
        <w:footnoteRef/>
      </w:r>
      <w:r>
        <w:t xml:space="preserve"> </w:t>
      </w:r>
      <w:r w:rsidR="004E2845" w:rsidRPr="004E2845">
        <w:t>Kolektivn</w:t>
      </w:r>
      <w:r w:rsidR="004E2845">
        <w:t>i</w:t>
      </w:r>
      <w:r w:rsidR="004E2845" w:rsidRPr="004E2845">
        <w:t xml:space="preserve"> ugovora za zaposlenike u srednjoškolskim ustanovama </w:t>
      </w:r>
      <w:r w:rsidRPr="00A7650F">
        <w:t>objavljenog u Nar.</w:t>
      </w:r>
      <w:r w:rsidR="004E2845">
        <w:t xml:space="preserve"> n</w:t>
      </w:r>
      <w:r w:rsidRPr="00A7650F">
        <w:t>ov</w:t>
      </w:r>
      <w:r>
        <w:t xml:space="preserve">. </w:t>
      </w:r>
      <w:r w:rsidR="004E2845">
        <w:t>b</w:t>
      </w:r>
      <w:r>
        <w:t>r.</w:t>
      </w:r>
      <w:r w:rsidR="004E2845">
        <w:t xml:space="preserve"> </w:t>
      </w:r>
      <w:r w:rsidRPr="00A7650F">
        <w:t>51/18</w:t>
      </w:r>
      <w:r w:rsidR="004E2845">
        <w:t>., kraće KU za SŠ</w:t>
      </w:r>
    </w:p>
  </w:footnote>
  <w:footnote w:id="2">
    <w:p w:rsidR="00801865" w:rsidRDefault="00801865">
      <w:pPr>
        <w:pStyle w:val="FootnoteText"/>
      </w:pPr>
      <w:r>
        <w:rPr>
          <w:rStyle w:val="FootnoteReference"/>
        </w:rPr>
        <w:footnoteRef/>
      </w:r>
      <w:r>
        <w:t xml:space="preserve"> </w:t>
      </w:r>
      <w:hyperlink r:id="rId1" w:history="1">
        <w:r w:rsidR="004E2845" w:rsidRPr="00353223">
          <w:rPr>
            <w:rStyle w:val="Hyperlink"/>
          </w:rPr>
          <w:t>http://www.mrms.hr/topics/povjerenstvo-za-tumacenje-temeljnog-kolektivnog-ugovora-za-sluzbenike-i-namjestenike-u-javnim-sluzba</w:t>
        </w:r>
      </w:hyperlink>
      <w:r w:rsidR="004E2845">
        <w:t xml:space="preserve"> </w:t>
      </w:r>
    </w:p>
  </w:footnote>
  <w:footnote w:id="3">
    <w:p w:rsidR="00801865" w:rsidRDefault="00801865">
      <w:pPr>
        <w:pStyle w:val="FootnoteText"/>
      </w:pPr>
      <w:r>
        <w:rPr>
          <w:rStyle w:val="FootnoteReference"/>
        </w:rPr>
        <w:footnoteRef/>
      </w:r>
      <w:r>
        <w:t xml:space="preserve"> </w:t>
      </w:r>
      <w:r w:rsidRPr="00801865">
        <w:t>Kolektivni ugovor za zaposlenike u osnovnoškolskim ustanovama, Nar.nov. br. 51/18.,</w:t>
      </w:r>
      <w:r w:rsidR="004E2845">
        <w:t xml:space="preserve"> kraće KU za OŠ</w:t>
      </w:r>
    </w:p>
  </w:footnote>
  <w:footnote w:id="4">
    <w:p w:rsidR="00D40310" w:rsidRDefault="00D40310">
      <w:pPr>
        <w:pStyle w:val="FootnoteText"/>
      </w:pPr>
      <w:r>
        <w:rPr>
          <w:rStyle w:val="FootnoteReference"/>
        </w:rPr>
        <w:footnoteRef/>
      </w:r>
      <w:r>
        <w:t xml:space="preserve"> </w:t>
      </w:r>
      <w:hyperlink r:id="rId2" w:history="1">
        <w:r w:rsidR="004E2845" w:rsidRPr="00353223">
          <w:rPr>
            <w:rStyle w:val="Hyperlink"/>
          </w:rPr>
          <w:t>https://mzo.hr/hr/rubrike/kolektivni-ugovor</w:t>
        </w:r>
      </w:hyperlink>
      <w:r w:rsidRPr="00D40310">
        <w:t>,</w:t>
      </w:r>
      <w:r w:rsidR="004E2845">
        <w:t xml:space="preserve"> </w:t>
      </w:r>
      <w:hyperlink r:id="rId3" w:history="1">
        <w:r w:rsidR="004E2845" w:rsidRPr="00353223">
          <w:rPr>
            <w:rStyle w:val="Hyperlink"/>
          </w:rPr>
          <w:t>http://shu.hr/dokumenti/#tumacenja</w:t>
        </w:r>
      </w:hyperlink>
      <w:r w:rsidR="004E2845">
        <w:t xml:space="preserve"> </w:t>
      </w:r>
      <w:r w:rsidR="00915784">
        <w:t>(</w:t>
      </w:r>
      <w:hyperlink r:id="rId4" w:history="1">
        <w:r w:rsidR="00915784" w:rsidRPr="00353223">
          <w:rPr>
            <w:rStyle w:val="Hyperlink"/>
          </w:rPr>
          <w:t>http://shu.hr/wp-content/uploads/2018/07/2.-tuma%C4%8Denje-Kolektivnog-ugovora-2018..pdf</w:t>
        </w:r>
      </w:hyperlink>
      <w:r w:rsidR="00915784">
        <w:t xml:space="preserve">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2651"/>
    <w:rsid w:val="000D2655"/>
    <w:rsid w:val="00344A82"/>
    <w:rsid w:val="004E2845"/>
    <w:rsid w:val="005761E9"/>
    <w:rsid w:val="006D0644"/>
    <w:rsid w:val="007029DB"/>
    <w:rsid w:val="00801865"/>
    <w:rsid w:val="00915784"/>
    <w:rsid w:val="00A7650F"/>
    <w:rsid w:val="00D40310"/>
    <w:rsid w:val="00E40C28"/>
    <w:rsid w:val="00E92651"/>
    <w:rsid w:val="00F90560"/>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2651"/>
    <w:pPr>
      <w:spacing w:after="0" w:line="240" w:lineRule="auto"/>
    </w:pPr>
    <w:rPr>
      <w:rFonts w:ascii="Times New Roman" w:hAnsi="Times New Roman" w:cs="Times New Roman"/>
      <w:sz w:val="24"/>
      <w:szCs w:val="24"/>
      <w:lang w:eastAsia="hr-H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A7650F"/>
    <w:rPr>
      <w:sz w:val="20"/>
      <w:szCs w:val="20"/>
    </w:rPr>
  </w:style>
  <w:style w:type="character" w:customStyle="1" w:styleId="FootnoteTextChar">
    <w:name w:val="Footnote Text Char"/>
    <w:basedOn w:val="DefaultParagraphFont"/>
    <w:link w:val="FootnoteText"/>
    <w:uiPriority w:val="99"/>
    <w:semiHidden/>
    <w:rsid w:val="00A7650F"/>
    <w:rPr>
      <w:rFonts w:ascii="Times New Roman" w:hAnsi="Times New Roman" w:cs="Times New Roman"/>
      <w:sz w:val="20"/>
      <w:szCs w:val="20"/>
      <w:lang w:eastAsia="hr-HR"/>
    </w:rPr>
  </w:style>
  <w:style w:type="character" w:styleId="FootnoteReference">
    <w:name w:val="footnote reference"/>
    <w:basedOn w:val="DefaultParagraphFont"/>
    <w:uiPriority w:val="99"/>
    <w:semiHidden/>
    <w:unhideWhenUsed/>
    <w:rsid w:val="00A7650F"/>
    <w:rPr>
      <w:vertAlign w:val="superscript"/>
    </w:rPr>
  </w:style>
  <w:style w:type="character" w:styleId="Hyperlink">
    <w:name w:val="Hyperlink"/>
    <w:basedOn w:val="DefaultParagraphFont"/>
    <w:uiPriority w:val="99"/>
    <w:unhideWhenUsed/>
    <w:rsid w:val="004E2845"/>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2651"/>
    <w:pPr>
      <w:spacing w:after="0" w:line="240" w:lineRule="auto"/>
    </w:pPr>
    <w:rPr>
      <w:rFonts w:ascii="Times New Roman" w:hAnsi="Times New Roman" w:cs="Times New Roman"/>
      <w:sz w:val="24"/>
      <w:szCs w:val="24"/>
      <w:lang w:eastAsia="hr-H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A7650F"/>
    <w:rPr>
      <w:sz w:val="20"/>
      <w:szCs w:val="20"/>
    </w:rPr>
  </w:style>
  <w:style w:type="character" w:customStyle="1" w:styleId="FootnoteTextChar">
    <w:name w:val="Footnote Text Char"/>
    <w:basedOn w:val="DefaultParagraphFont"/>
    <w:link w:val="FootnoteText"/>
    <w:uiPriority w:val="99"/>
    <w:semiHidden/>
    <w:rsid w:val="00A7650F"/>
    <w:rPr>
      <w:rFonts w:ascii="Times New Roman" w:hAnsi="Times New Roman" w:cs="Times New Roman"/>
      <w:sz w:val="20"/>
      <w:szCs w:val="20"/>
      <w:lang w:eastAsia="hr-HR"/>
    </w:rPr>
  </w:style>
  <w:style w:type="character" w:styleId="FootnoteReference">
    <w:name w:val="footnote reference"/>
    <w:basedOn w:val="DefaultParagraphFont"/>
    <w:uiPriority w:val="99"/>
    <w:semiHidden/>
    <w:unhideWhenUsed/>
    <w:rsid w:val="00A7650F"/>
    <w:rPr>
      <w:vertAlign w:val="superscript"/>
    </w:rPr>
  </w:style>
  <w:style w:type="character" w:styleId="Hyperlink">
    <w:name w:val="Hyperlink"/>
    <w:basedOn w:val="DefaultParagraphFont"/>
    <w:uiPriority w:val="99"/>
    <w:unhideWhenUsed/>
    <w:rsid w:val="004E284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023013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hu.hr/dokumenti/#tumacenja" TargetMode="External"/><Relationship Id="rId2" Type="http://schemas.openxmlformats.org/officeDocument/2006/relationships/hyperlink" Target="https://mzo.hr/hr/rubrike/kolektivni-ugovor" TargetMode="External"/><Relationship Id="rId1" Type="http://schemas.openxmlformats.org/officeDocument/2006/relationships/hyperlink" Target="http://www.mrms.hr/topics/povjerenstvo-za-tumacenje-temeljnog-kolektivnog-ugovora-za-sluzbenike-i-namjestenike-u-javnim-sluzba" TargetMode="External"/><Relationship Id="rId4" Type="http://schemas.openxmlformats.org/officeDocument/2006/relationships/hyperlink" Target="http://shu.hr/wp-content/uploads/2018/07/2.-tuma%C4%8Denje-Kolektivnog-ugovora-2018..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356565-67E9-46A0-8BB5-F0503A741B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TotalTime>
  <Pages>2</Pages>
  <Words>853</Words>
  <Characters>4728</Characters>
  <Application>Microsoft Office Word</Application>
  <DocSecurity>0</DocSecurity>
  <Lines>90</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Domin</dc:creator>
  <cp:lastModifiedBy>Domin</cp:lastModifiedBy>
  <cp:revision>1</cp:revision>
  <dcterms:created xsi:type="dcterms:W3CDTF">2018-08-10T17:00:00Z</dcterms:created>
  <dcterms:modified xsi:type="dcterms:W3CDTF">2018-08-12T05:20:00Z</dcterms:modified>
</cp:coreProperties>
</file>